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E60" w:rsidRDefault="003A2E60"/>
    <w:p w:rsidR="00741CF2" w:rsidRDefault="00741CF2" w:rsidP="00741CF2">
      <w:pPr>
        <w:pStyle w:val="a3"/>
        <w:ind w:right="1" w:firstLine="851"/>
        <w:jc w:val="both"/>
        <w:rPr>
          <w:b w:val="0"/>
          <w:szCs w:val="28"/>
        </w:rPr>
      </w:pPr>
      <w:r w:rsidRPr="00553756">
        <w:rPr>
          <w:b w:val="0"/>
          <w:szCs w:val="28"/>
        </w:rPr>
        <w:t xml:space="preserve">С 1 сентября 2013 года вступил в силу Федеральный закон «Об образовании в Российской Федерации», в соответствии с которым дошкольное образование впервые признается первым уровнем общего образования. </w:t>
      </w:r>
    </w:p>
    <w:p w:rsidR="00741CF2" w:rsidRPr="00553756" w:rsidRDefault="00741CF2" w:rsidP="00741CF2">
      <w:pPr>
        <w:pStyle w:val="a3"/>
        <w:ind w:right="1" w:firstLine="851"/>
        <w:jc w:val="both"/>
        <w:rPr>
          <w:b w:val="0"/>
          <w:szCs w:val="28"/>
        </w:rPr>
      </w:pPr>
      <w:r w:rsidRPr="00553756">
        <w:rPr>
          <w:b w:val="0"/>
          <w:szCs w:val="28"/>
        </w:rPr>
        <w:t>В связи с этим ключевым изменением относительно дошкольного образования стало введение федерального государственного образовательного стандарта дошкольного образования, который направлен на повышение социального статуса дошкольного образования, обеспечение равенства возможностей для каждого ребенка в получении качественного дошкольного образования, сохранение единства образовательного пространства относительно уровня дошкольного образования.</w:t>
      </w:r>
      <w:r>
        <w:rPr>
          <w:b w:val="0"/>
          <w:szCs w:val="28"/>
        </w:rPr>
        <w:t xml:space="preserve"> </w:t>
      </w:r>
      <w:r w:rsidRPr="00553756">
        <w:rPr>
          <w:b w:val="0"/>
          <w:szCs w:val="28"/>
        </w:rPr>
        <w:t>Поэтому наряду с обеспечением доступности дошкольного образования возросла актуальность повышения его качества.</w:t>
      </w:r>
    </w:p>
    <w:p w:rsidR="00741CF2" w:rsidRDefault="00741CF2" w:rsidP="00741CF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553756">
        <w:rPr>
          <w:rFonts w:ascii="Times New Roman" w:hAnsi="Times New Roman" w:cs="Times New Roman"/>
          <w:sz w:val="28"/>
          <w:szCs w:val="28"/>
        </w:rPr>
        <w:t>Федеральный государственный образовательный стандарт дошкольного образования представляет собой совокупность обязательных требований к дошкольному образованию.</w:t>
      </w:r>
    </w:p>
    <w:p w:rsidR="00741CF2" w:rsidRDefault="00741CF2" w:rsidP="00741CF2">
      <w:pPr>
        <w:pStyle w:val="a3"/>
        <w:ind w:firstLine="708"/>
        <w:contextualSpacing/>
        <w:jc w:val="both"/>
        <w:rPr>
          <w:b w:val="0"/>
          <w:szCs w:val="28"/>
        </w:rPr>
      </w:pPr>
      <w:r w:rsidRPr="00553756">
        <w:rPr>
          <w:b w:val="0"/>
          <w:szCs w:val="28"/>
        </w:rPr>
        <w:t>Среди них наиболее глобальной группой требований являются требования к условиям реализации основной образовательной программы дошкольного образования: материально-техническим, кадровым, психолого-педагогическим. Таким образом, создание в дошкольных образовательных учреждениях условий</w:t>
      </w:r>
      <w:r>
        <w:rPr>
          <w:b w:val="0"/>
          <w:szCs w:val="28"/>
        </w:rPr>
        <w:t>,</w:t>
      </w:r>
      <w:r w:rsidRPr="00553756">
        <w:rPr>
          <w:b w:val="0"/>
          <w:szCs w:val="28"/>
        </w:rPr>
        <w:t xml:space="preserve"> соответствующих федеральным </w:t>
      </w:r>
      <w:r>
        <w:rPr>
          <w:b w:val="0"/>
          <w:szCs w:val="28"/>
        </w:rPr>
        <w:t xml:space="preserve">государственным </w:t>
      </w:r>
      <w:r w:rsidRPr="00553756">
        <w:rPr>
          <w:b w:val="0"/>
          <w:szCs w:val="28"/>
        </w:rPr>
        <w:t>требованиям</w:t>
      </w:r>
      <w:r>
        <w:rPr>
          <w:b w:val="0"/>
          <w:szCs w:val="28"/>
        </w:rPr>
        <w:t>,</w:t>
      </w:r>
      <w:r w:rsidRPr="00553756">
        <w:rPr>
          <w:b w:val="0"/>
          <w:szCs w:val="28"/>
        </w:rPr>
        <w:t xml:space="preserve"> выступает одним из гарантов обеспечения высокого качества дошкольного образования.</w:t>
      </w:r>
    </w:p>
    <w:p w:rsidR="005A5704" w:rsidRDefault="005A5704" w:rsidP="00741CF2">
      <w:pPr>
        <w:pStyle w:val="a3"/>
        <w:ind w:firstLine="708"/>
        <w:contextualSpacing/>
        <w:jc w:val="both"/>
        <w:rPr>
          <w:b w:val="0"/>
          <w:szCs w:val="28"/>
        </w:rPr>
      </w:pPr>
      <w:r w:rsidRPr="005A5704">
        <w:rPr>
          <w:b w:val="0"/>
          <w:szCs w:val="28"/>
        </w:rPr>
        <w:t>15 января текущего года в п. Пятницкое открыт современный детский сад «</w:t>
      </w:r>
      <w:proofErr w:type="spellStart"/>
      <w:r w:rsidRPr="005A5704">
        <w:rPr>
          <w:b w:val="0"/>
          <w:szCs w:val="28"/>
        </w:rPr>
        <w:t>Семицветик</w:t>
      </w:r>
      <w:proofErr w:type="spellEnd"/>
      <w:r w:rsidRPr="005A5704">
        <w:rPr>
          <w:b w:val="0"/>
          <w:szCs w:val="28"/>
        </w:rPr>
        <w:t xml:space="preserve">», который располагает всей необходимой инфраструктурой для введения </w:t>
      </w:r>
      <w:r>
        <w:rPr>
          <w:b w:val="0"/>
          <w:szCs w:val="28"/>
        </w:rPr>
        <w:t>федерального государственного образовательного стандарта</w:t>
      </w:r>
      <w:r w:rsidRPr="005A5704">
        <w:rPr>
          <w:b w:val="0"/>
          <w:szCs w:val="28"/>
        </w:rPr>
        <w:t>. В этом же поселке расположены еще 2 дошкольные организации «Улыбка» и «Ромашка», не имеющие таких условий.</w:t>
      </w:r>
    </w:p>
    <w:p w:rsidR="00741CF2" w:rsidRDefault="00741CF2" w:rsidP="00741CF2">
      <w:pPr>
        <w:pStyle w:val="a3"/>
        <w:ind w:firstLine="708"/>
        <w:contextualSpacing/>
        <w:jc w:val="both"/>
        <w:rPr>
          <w:b w:val="0"/>
          <w:szCs w:val="28"/>
        </w:rPr>
      </w:pPr>
      <w:r>
        <w:rPr>
          <w:b w:val="0"/>
          <w:szCs w:val="28"/>
        </w:rPr>
        <w:t>К</w:t>
      </w:r>
      <w:r w:rsidRPr="00553756">
        <w:rPr>
          <w:b w:val="0"/>
          <w:szCs w:val="28"/>
        </w:rPr>
        <w:t xml:space="preserve">ачество условий в </w:t>
      </w:r>
      <w:r>
        <w:rPr>
          <w:b w:val="0"/>
          <w:szCs w:val="28"/>
        </w:rPr>
        <w:t xml:space="preserve">Пятницких  детских </w:t>
      </w:r>
      <w:r w:rsidRPr="00553756">
        <w:rPr>
          <w:b w:val="0"/>
          <w:szCs w:val="28"/>
        </w:rPr>
        <w:t xml:space="preserve">садах </w:t>
      </w:r>
      <w:r>
        <w:rPr>
          <w:b w:val="0"/>
          <w:szCs w:val="28"/>
        </w:rPr>
        <w:t xml:space="preserve">«Ромашка» и «Улыбка» </w:t>
      </w:r>
      <w:r w:rsidRPr="00553756">
        <w:rPr>
          <w:b w:val="0"/>
          <w:szCs w:val="28"/>
        </w:rPr>
        <w:t xml:space="preserve">значительно ниже, чем в </w:t>
      </w:r>
      <w:r>
        <w:rPr>
          <w:b w:val="0"/>
          <w:szCs w:val="28"/>
        </w:rPr>
        <w:t>детском саду «</w:t>
      </w:r>
      <w:proofErr w:type="spellStart"/>
      <w:r>
        <w:rPr>
          <w:b w:val="0"/>
          <w:szCs w:val="28"/>
        </w:rPr>
        <w:t>Семицветик</w:t>
      </w:r>
      <w:proofErr w:type="spellEnd"/>
      <w:r>
        <w:rPr>
          <w:b w:val="0"/>
          <w:szCs w:val="28"/>
        </w:rPr>
        <w:t>».</w:t>
      </w:r>
      <w:r w:rsidRPr="00553756">
        <w:rPr>
          <w:b w:val="0"/>
          <w:szCs w:val="28"/>
        </w:rPr>
        <w:t xml:space="preserve"> Среди них наиболее актуальными, требующими модернизации, являются кадровые и </w:t>
      </w:r>
      <w:r>
        <w:rPr>
          <w:b w:val="0"/>
          <w:szCs w:val="28"/>
        </w:rPr>
        <w:t xml:space="preserve">материально-технические условия: в детских садах «Ромашка» и «Улыбка» отсутствуют должности логопеда, </w:t>
      </w:r>
      <w:r w:rsidR="005A5704">
        <w:rPr>
          <w:b w:val="0"/>
          <w:szCs w:val="28"/>
        </w:rPr>
        <w:t>педагога-</w:t>
      </w:r>
      <w:r>
        <w:rPr>
          <w:b w:val="0"/>
          <w:szCs w:val="28"/>
        </w:rPr>
        <w:t>психолога; развивающая предметно-пространственная среда детских садов не обеспечивает максимальной реализации образовательного потенциала, не достаточно материалов, оборудования и инвентаря для развития дошкольников. Насыщенность среды  не разнообразна и слабо оснащена средствами обучения (техническими, игровыми, спортивными, оздоровительными).</w:t>
      </w:r>
    </w:p>
    <w:p w:rsidR="00741CF2" w:rsidRDefault="00741CF2" w:rsidP="00741CF2">
      <w:pPr>
        <w:pStyle w:val="a3"/>
        <w:ind w:firstLine="708"/>
        <w:contextualSpacing/>
        <w:jc w:val="both"/>
        <w:rPr>
          <w:b w:val="0"/>
          <w:szCs w:val="28"/>
        </w:rPr>
      </w:pPr>
      <w:r>
        <w:rPr>
          <w:b w:val="0"/>
          <w:szCs w:val="28"/>
        </w:rPr>
        <w:t>В этих детских садах нет возможности создать условия в соответствии с требованиями федерального</w:t>
      </w:r>
      <w:r w:rsidRPr="007641A1">
        <w:rPr>
          <w:b w:val="0"/>
          <w:szCs w:val="28"/>
        </w:rPr>
        <w:t xml:space="preserve"> государственн</w:t>
      </w:r>
      <w:r>
        <w:rPr>
          <w:b w:val="0"/>
          <w:szCs w:val="28"/>
        </w:rPr>
        <w:t>ого</w:t>
      </w:r>
      <w:r w:rsidRPr="007641A1">
        <w:rPr>
          <w:b w:val="0"/>
          <w:szCs w:val="28"/>
        </w:rPr>
        <w:t xml:space="preserve"> образовательн</w:t>
      </w:r>
      <w:r>
        <w:rPr>
          <w:b w:val="0"/>
          <w:szCs w:val="28"/>
        </w:rPr>
        <w:t>ого</w:t>
      </w:r>
      <w:r w:rsidRPr="007641A1">
        <w:rPr>
          <w:b w:val="0"/>
          <w:szCs w:val="28"/>
        </w:rPr>
        <w:t xml:space="preserve"> стандарт</w:t>
      </w:r>
      <w:r>
        <w:rPr>
          <w:b w:val="0"/>
          <w:szCs w:val="28"/>
        </w:rPr>
        <w:t>а</w:t>
      </w:r>
      <w:r w:rsidRPr="007641A1">
        <w:rPr>
          <w:b w:val="0"/>
          <w:szCs w:val="28"/>
        </w:rPr>
        <w:t xml:space="preserve"> дошкольного образования</w:t>
      </w:r>
      <w:r>
        <w:rPr>
          <w:b w:val="0"/>
          <w:szCs w:val="28"/>
        </w:rPr>
        <w:t>.</w:t>
      </w:r>
    </w:p>
    <w:p w:rsidR="00741CF2" w:rsidRDefault="00741CF2" w:rsidP="00741CF2">
      <w:pPr>
        <w:pStyle w:val="a3"/>
        <w:ind w:firstLine="709"/>
        <w:contextualSpacing/>
        <w:jc w:val="both"/>
        <w:rPr>
          <w:b w:val="0"/>
          <w:szCs w:val="28"/>
        </w:rPr>
      </w:pPr>
      <w:r w:rsidRPr="00553756">
        <w:rPr>
          <w:b w:val="0"/>
          <w:szCs w:val="28"/>
        </w:rPr>
        <w:t xml:space="preserve">Для решения выявленной проблемы </w:t>
      </w:r>
      <w:r>
        <w:rPr>
          <w:b w:val="0"/>
          <w:szCs w:val="28"/>
        </w:rPr>
        <w:t>управлением</w:t>
      </w:r>
      <w:r w:rsidRPr="00553756">
        <w:rPr>
          <w:b w:val="0"/>
          <w:szCs w:val="28"/>
        </w:rPr>
        <w:t xml:space="preserve"> образования предлагается реализация проекта, </w:t>
      </w:r>
      <w:r>
        <w:rPr>
          <w:b w:val="0"/>
          <w:szCs w:val="28"/>
        </w:rPr>
        <w:t xml:space="preserve">который представляет интеграцию </w:t>
      </w:r>
      <w:r>
        <w:rPr>
          <w:b w:val="0"/>
          <w:szCs w:val="28"/>
        </w:rPr>
        <w:lastRenderedPageBreak/>
        <w:t>ресурсов дошкольных образовательных организаций поселка Пятницкое, что позволит повысить качество условий в малокомплектных детских садах.</w:t>
      </w:r>
    </w:p>
    <w:p w:rsidR="00741CF2" w:rsidRDefault="00741CF2" w:rsidP="00741CF2">
      <w:pPr>
        <w:pStyle w:val="a3"/>
        <w:ind w:firstLine="709"/>
        <w:contextualSpacing/>
        <w:jc w:val="both"/>
        <w:rPr>
          <w:b w:val="0"/>
          <w:szCs w:val="28"/>
        </w:rPr>
      </w:pPr>
      <w:proofErr w:type="gramStart"/>
      <w:r>
        <w:rPr>
          <w:b w:val="0"/>
          <w:szCs w:val="28"/>
        </w:rPr>
        <w:t xml:space="preserve">Проект направлен на выполнение требований федерального государственного образовательного стандарта дошкольного образования, а также участие членов управляющих советов в контроле за образовательным и воспитательным процессами в режиме </w:t>
      </w:r>
      <w:proofErr w:type="spellStart"/>
      <w:r>
        <w:rPr>
          <w:b w:val="0"/>
          <w:szCs w:val="28"/>
        </w:rPr>
        <w:t>онлайн</w:t>
      </w:r>
      <w:proofErr w:type="spellEnd"/>
      <w:r>
        <w:rPr>
          <w:b w:val="0"/>
          <w:szCs w:val="28"/>
        </w:rPr>
        <w:t xml:space="preserve">; участие детей с ограниченными возможностями здоровья, не посещающих детские сады, в образовательном процессе посредством общения в режиме </w:t>
      </w:r>
      <w:proofErr w:type="spellStart"/>
      <w:r>
        <w:rPr>
          <w:b w:val="0"/>
          <w:szCs w:val="28"/>
        </w:rPr>
        <w:t>онлайн</w:t>
      </w:r>
      <w:proofErr w:type="spellEnd"/>
      <w:r>
        <w:rPr>
          <w:b w:val="0"/>
          <w:szCs w:val="28"/>
        </w:rPr>
        <w:t xml:space="preserve">. </w:t>
      </w:r>
      <w:proofErr w:type="gramEnd"/>
    </w:p>
    <w:p w:rsidR="00741CF2" w:rsidRPr="00892A54" w:rsidRDefault="00741CF2" w:rsidP="00741CF2">
      <w:pPr>
        <w:pStyle w:val="a3"/>
        <w:ind w:right="1" w:firstLine="709"/>
        <w:jc w:val="both"/>
        <w:rPr>
          <w:iCs/>
          <w:szCs w:val="28"/>
          <w:u w:val="single"/>
        </w:rPr>
      </w:pPr>
      <w:r>
        <w:rPr>
          <w:b w:val="0"/>
          <w:iCs/>
          <w:szCs w:val="28"/>
        </w:rPr>
        <w:t xml:space="preserve">Управлением </w:t>
      </w:r>
      <w:r w:rsidRPr="00553756">
        <w:rPr>
          <w:b w:val="0"/>
          <w:iCs/>
          <w:szCs w:val="28"/>
        </w:rPr>
        <w:t>образования изучены возможные варианты интеграции ресурсов и определен</w:t>
      </w:r>
      <w:r>
        <w:rPr>
          <w:b w:val="0"/>
          <w:iCs/>
          <w:szCs w:val="28"/>
        </w:rPr>
        <w:t>а</w:t>
      </w:r>
      <w:r w:rsidRPr="00553756">
        <w:rPr>
          <w:b w:val="0"/>
          <w:iCs/>
          <w:szCs w:val="28"/>
        </w:rPr>
        <w:t xml:space="preserve"> модел</w:t>
      </w:r>
      <w:r>
        <w:rPr>
          <w:b w:val="0"/>
          <w:iCs/>
          <w:szCs w:val="28"/>
        </w:rPr>
        <w:t>ь</w:t>
      </w:r>
      <w:r w:rsidRPr="00553756">
        <w:rPr>
          <w:b w:val="0"/>
          <w:iCs/>
          <w:szCs w:val="28"/>
        </w:rPr>
        <w:t>.</w:t>
      </w:r>
      <w:r>
        <w:rPr>
          <w:b w:val="0"/>
          <w:iCs/>
          <w:szCs w:val="28"/>
        </w:rPr>
        <w:t xml:space="preserve"> </w:t>
      </w:r>
      <w:r w:rsidRPr="00553756">
        <w:rPr>
          <w:b w:val="0"/>
          <w:szCs w:val="28"/>
        </w:rPr>
        <w:t>Юридической основой для интеграции выступает реорганизация юридического лица путем присоединения его к другому юридическому лицу.</w:t>
      </w:r>
    </w:p>
    <w:p w:rsidR="00741CF2" w:rsidRDefault="00741CF2" w:rsidP="00741CF2">
      <w:pPr>
        <w:pStyle w:val="a3"/>
        <w:ind w:right="1" w:firstLine="851"/>
        <w:jc w:val="both"/>
        <w:rPr>
          <w:b w:val="0"/>
          <w:szCs w:val="28"/>
        </w:rPr>
      </w:pPr>
      <w:proofErr w:type="gramStart"/>
      <w:r w:rsidRPr="00553756">
        <w:rPr>
          <w:b w:val="0"/>
          <w:szCs w:val="28"/>
        </w:rPr>
        <w:t>В результате малокомплектны</w:t>
      </w:r>
      <w:r>
        <w:rPr>
          <w:b w:val="0"/>
          <w:szCs w:val="28"/>
        </w:rPr>
        <w:t>е</w:t>
      </w:r>
      <w:r w:rsidRPr="00553756">
        <w:rPr>
          <w:b w:val="0"/>
          <w:szCs w:val="28"/>
        </w:rPr>
        <w:t xml:space="preserve"> детски</w:t>
      </w:r>
      <w:r>
        <w:rPr>
          <w:b w:val="0"/>
          <w:szCs w:val="28"/>
        </w:rPr>
        <w:t>е</w:t>
      </w:r>
      <w:r w:rsidRPr="00553756">
        <w:rPr>
          <w:b w:val="0"/>
          <w:szCs w:val="28"/>
        </w:rPr>
        <w:t xml:space="preserve"> сад</w:t>
      </w:r>
      <w:r>
        <w:rPr>
          <w:b w:val="0"/>
          <w:szCs w:val="28"/>
        </w:rPr>
        <w:t>ы</w:t>
      </w:r>
      <w:r w:rsidRPr="00553756">
        <w:rPr>
          <w:b w:val="0"/>
          <w:szCs w:val="28"/>
        </w:rPr>
        <w:t xml:space="preserve"> </w:t>
      </w:r>
      <w:r>
        <w:rPr>
          <w:b w:val="0"/>
          <w:szCs w:val="28"/>
        </w:rPr>
        <w:t xml:space="preserve">(«Ромашка», «Улыбка») </w:t>
      </w:r>
      <w:r w:rsidRPr="00553756">
        <w:rPr>
          <w:b w:val="0"/>
          <w:szCs w:val="28"/>
        </w:rPr>
        <w:t>станов</w:t>
      </w:r>
      <w:r>
        <w:rPr>
          <w:b w:val="0"/>
          <w:szCs w:val="28"/>
        </w:rPr>
        <w:t>я</w:t>
      </w:r>
      <w:r w:rsidRPr="00553756">
        <w:rPr>
          <w:b w:val="0"/>
          <w:szCs w:val="28"/>
        </w:rPr>
        <w:t>тся структурной единицей (групп</w:t>
      </w:r>
      <w:r>
        <w:rPr>
          <w:b w:val="0"/>
          <w:szCs w:val="28"/>
        </w:rPr>
        <w:t>ами</w:t>
      </w:r>
      <w:r w:rsidRPr="00553756">
        <w:rPr>
          <w:b w:val="0"/>
          <w:szCs w:val="28"/>
        </w:rPr>
        <w:t>) детского сада</w:t>
      </w:r>
      <w:r>
        <w:rPr>
          <w:b w:val="0"/>
          <w:szCs w:val="28"/>
        </w:rPr>
        <w:t xml:space="preserve"> «</w:t>
      </w:r>
      <w:proofErr w:type="spellStart"/>
      <w:r>
        <w:rPr>
          <w:b w:val="0"/>
          <w:szCs w:val="28"/>
        </w:rPr>
        <w:t>Семицветик</w:t>
      </w:r>
      <w:proofErr w:type="spellEnd"/>
      <w:r>
        <w:rPr>
          <w:b w:val="0"/>
          <w:szCs w:val="28"/>
        </w:rPr>
        <w:t>»</w:t>
      </w:r>
      <w:r w:rsidRPr="00553756">
        <w:rPr>
          <w:b w:val="0"/>
          <w:szCs w:val="28"/>
        </w:rPr>
        <w:t>, дети – воспитанниками, а работники – персоналом образовательной организации, присоединившей к себе малокомплектный детский сад.</w:t>
      </w:r>
      <w:proofErr w:type="gramEnd"/>
    </w:p>
    <w:p w:rsidR="00741CF2" w:rsidRDefault="00741CF2" w:rsidP="00741CF2">
      <w:pPr>
        <w:pStyle w:val="a3"/>
        <w:ind w:right="1" w:firstLine="851"/>
        <w:jc w:val="both"/>
        <w:rPr>
          <w:b w:val="0"/>
          <w:szCs w:val="28"/>
        </w:rPr>
      </w:pPr>
      <w:r w:rsidRPr="00B566DB">
        <w:rPr>
          <w:b w:val="0"/>
          <w:szCs w:val="28"/>
        </w:rPr>
        <w:t>Благодаря интеграции ма</w:t>
      </w:r>
      <w:r>
        <w:rPr>
          <w:b w:val="0"/>
          <w:szCs w:val="28"/>
        </w:rPr>
        <w:t>териальных ресурсов не менее 105 воспитанников присоединяемых детских садов будут обеспечены государственными гарантиями уровня и качества образования на основе единства обязательных требований к условиям реализации образовательных программ, приобретут равные возможности в получении качественного дошкольного образования.</w:t>
      </w:r>
    </w:p>
    <w:p w:rsidR="00741CF2" w:rsidRPr="00B767F2" w:rsidRDefault="00741CF2" w:rsidP="00741CF2">
      <w:pPr>
        <w:pStyle w:val="a3"/>
        <w:ind w:right="1" w:firstLine="851"/>
        <w:jc w:val="both"/>
        <w:rPr>
          <w:b w:val="0"/>
          <w:szCs w:val="28"/>
        </w:rPr>
      </w:pPr>
      <w:r w:rsidRPr="003E341A">
        <w:rPr>
          <w:b w:val="0"/>
          <w:szCs w:val="28"/>
        </w:rPr>
        <w:t xml:space="preserve">Основные блоки работ проекта рассчитаны с мая 2014 года по </w:t>
      </w:r>
      <w:r>
        <w:rPr>
          <w:b w:val="0"/>
          <w:szCs w:val="28"/>
        </w:rPr>
        <w:t>июнь</w:t>
      </w:r>
      <w:r w:rsidRPr="003E341A">
        <w:rPr>
          <w:b w:val="0"/>
          <w:szCs w:val="28"/>
        </w:rPr>
        <w:t xml:space="preserve"> 2015 года, </w:t>
      </w:r>
      <w:r>
        <w:rPr>
          <w:b w:val="0"/>
          <w:szCs w:val="28"/>
        </w:rPr>
        <w:t xml:space="preserve">включают в себя юридические действия, связанные с реорганизацией детских садов в соответствии </w:t>
      </w:r>
      <w:r w:rsidR="005A5704">
        <w:rPr>
          <w:b w:val="0"/>
          <w:szCs w:val="28"/>
        </w:rPr>
        <w:t>с действующим законодательством</w:t>
      </w:r>
      <w:r>
        <w:rPr>
          <w:b w:val="0"/>
          <w:szCs w:val="28"/>
        </w:rPr>
        <w:t xml:space="preserve">. </w:t>
      </w:r>
      <w:r w:rsidRPr="00B767F2">
        <w:rPr>
          <w:b w:val="0"/>
          <w:szCs w:val="28"/>
        </w:rPr>
        <w:t>Охват населения социальными благами за период реализации проекта составит не менее 650 человек.</w:t>
      </w:r>
    </w:p>
    <w:p w:rsidR="00741CF2" w:rsidRDefault="00741CF2"/>
    <w:sectPr w:rsidR="00741CF2" w:rsidSect="003A2E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027F8C"/>
    <w:multiLevelType w:val="hybridMultilevel"/>
    <w:tmpl w:val="705C0E6E"/>
    <w:lvl w:ilvl="0" w:tplc="085E5C8A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00007E4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F21E289E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A78C772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6227460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BE988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1503D50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1CA66E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77EE34A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6885097F"/>
    <w:multiLevelType w:val="hybridMultilevel"/>
    <w:tmpl w:val="1416E3DA"/>
    <w:lvl w:ilvl="0" w:tplc="A464366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8566164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E288BE0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4488A4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628E768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F0AE1BA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1E8EE8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5ABEF2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D966A9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41CF2"/>
    <w:rsid w:val="003A2E60"/>
    <w:rsid w:val="005A5704"/>
    <w:rsid w:val="00741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1C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aliases w:val="Заголовок"/>
    <w:basedOn w:val="a"/>
    <w:link w:val="a4"/>
    <w:qFormat/>
    <w:rsid w:val="00741CF2"/>
    <w:pPr>
      <w:jc w:val="center"/>
    </w:pPr>
    <w:rPr>
      <w:b/>
      <w:bCs/>
      <w:sz w:val="28"/>
    </w:rPr>
  </w:style>
  <w:style w:type="character" w:customStyle="1" w:styleId="a4">
    <w:name w:val="Название Знак"/>
    <w:aliases w:val="Заголовок Знак"/>
    <w:basedOn w:val="a0"/>
    <w:link w:val="a3"/>
    <w:rsid w:val="00741CF2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rmal">
    <w:name w:val="ConsPlusNormal"/>
    <w:rsid w:val="00741CF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635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Управление образования</Company>
  <LinksUpToDate>false</LinksUpToDate>
  <CharactersWithSpaces>4247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Лузанова Т. Н.</dc:creator>
  <cp:keywords/>
  <dc:description/>
  <cp:lastModifiedBy>Лузанова Т. Н.</cp:lastModifiedBy>
  <cp:revision>1</cp:revision>
  <dcterms:created xsi:type="dcterms:W3CDTF">2014-09-12T10:00:00Z</dcterms:created>
  <dcterms:modified xsi:type="dcterms:W3CDTF">2014-09-12T10:16:00Z</dcterms:modified>
</cp:coreProperties>
</file>